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>
        <w:rPr>
          <w:noProof/>
        </w:rPr>
        <w:drawing>
          <wp:inline distT="0" distB="0" distL="0" distR="0" wp14:anchorId="45F66DE0" wp14:editId="19E2111B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3A0E9E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6ED69" wp14:editId="54BE9C40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D0205F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D0205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Default="00D74DFF" w:rsidP="00D74DFF">
      <w:pPr>
        <w:rPr>
          <w:sz w:val="28"/>
          <w:szCs w:val="28"/>
        </w:rPr>
      </w:pPr>
    </w:p>
    <w:p w:rsidR="00D74DFF" w:rsidRPr="00903B91" w:rsidRDefault="00D74DFF" w:rsidP="00D74DFF">
      <w:pPr>
        <w:rPr>
          <w:sz w:val="28"/>
          <w:szCs w:val="28"/>
          <w:u w:val="single"/>
        </w:rPr>
      </w:pPr>
      <w:r w:rsidRPr="00903B91">
        <w:rPr>
          <w:sz w:val="28"/>
          <w:szCs w:val="28"/>
        </w:rPr>
        <w:t xml:space="preserve">От </w:t>
      </w:r>
      <w:r w:rsidR="00903B91" w:rsidRPr="00903B91">
        <w:rPr>
          <w:sz w:val="28"/>
          <w:szCs w:val="28"/>
          <w:u w:val="single"/>
        </w:rPr>
        <w:t>18</w:t>
      </w:r>
      <w:r w:rsidR="00945711" w:rsidRPr="00903B91">
        <w:rPr>
          <w:sz w:val="28"/>
          <w:szCs w:val="28"/>
          <w:u w:val="single"/>
        </w:rPr>
        <w:t>.</w:t>
      </w:r>
      <w:r w:rsidR="00B42BA3" w:rsidRPr="00903B91">
        <w:rPr>
          <w:sz w:val="28"/>
          <w:szCs w:val="28"/>
          <w:u w:val="single"/>
        </w:rPr>
        <w:t>0</w:t>
      </w:r>
      <w:r w:rsidR="00903B91" w:rsidRPr="00903B91">
        <w:rPr>
          <w:sz w:val="28"/>
          <w:szCs w:val="28"/>
          <w:u w:val="single"/>
        </w:rPr>
        <w:t>5</w:t>
      </w:r>
      <w:r w:rsidR="00056D7E" w:rsidRPr="00903B91">
        <w:rPr>
          <w:sz w:val="28"/>
          <w:szCs w:val="28"/>
          <w:u w:val="single"/>
        </w:rPr>
        <w:t>.</w:t>
      </w:r>
      <w:r w:rsidRPr="00903B91">
        <w:rPr>
          <w:sz w:val="28"/>
          <w:szCs w:val="28"/>
          <w:u w:val="single"/>
        </w:rPr>
        <w:t>20</w:t>
      </w:r>
      <w:r w:rsidR="00B42BA3" w:rsidRPr="00903B91">
        <w:rPr>
          <w:sz w:val="28"/>
          <w:szCs w:val="28"/>
          <w:u w:val="single"/>
        </w:rPr>
        <w:t>20</w:t>
      </w:r>
      <w:r w:rsidRPr="00903B91">
        <w:rPr>
          <w:sz w:val="28"/>
          <w:szCs w:val="28"/>
        </w:rPr>
        <w:t xml:space="preserve">                                               </w:t>
      </w:r>
      <w:r w:rsidR="004E507D" w:rsidRPr="00903B91">
        <w:rPr>
          <w:sz w:val="28"/>
          <w:szCs w:val="28"/>
        </w:rPr>
        <w:t xml:space="preserve">      </w:t>
      </w:r>
      <w:r w:rsidRPr="00903B91">
        <w:rPr>
          <w:sz w:val="28"/>
          <w:szCs w:val="28"/>
        </w:rPr>
        <w:t xml:space="preserve">                                      </w:t>
      </w:r>
      <w:r w:rsidR="00945711" w:rsidRPr="00903B91">
        <w:rPr>
          <w:sz w:val="28"/>
          <w:szCs w:val="28"/>
        </w:rPr>
        <w:t xml:space="preserve">       </w:t>
      </w:r>
      <w:r w:rsidRPr="00903B91">
        <w:rPr>
          <w:sz w:val="28"/>
          <w:szCs w:val="28"/>
        </w:rPr>
        <w:t xml:space="preserve"> № </w:t>
      </w:r>
      <w:r w:rsidR="00903B91">
        <w:rPr>
          <w:sz w:val="28"/>
          <w:szCs w:val="28"/>
          <w:u w:val="single"/>
        </w:rPr>
        <w:t>340</w:t>
      </w:r>
    </w:p>
    <w:p w:rsidR="00D74DFF" w:rsidRPr="006F0E30" w:rsidRDefault="00D74DFF" w:rsidP="00D74DFF">
      <w:pPr>
        <w:rPr>
          <w:sz w:val="28"/>
          <w:szCs w:val="28"/>
        </w:rPr>
      </w:pPr>
    </w:p>
    <w:p w:rsidR="00D74DFF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D34953" w:rsidRDefault="00D34953" w:rsidP="00D34953">
      <w:pPr>
        <w:tabs>
          <w:tab w:val="left" w:pos="5320"/>
        </w:tabs>
        <w:rPr>
          <w:b/>
          <w:sz w:val="28"/>
          <w:szCs w:val="28"/>
        </w:rPr>
      </w:pPr>
      <w:r w:rsidRPr="005100E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проведении конкурса </w:t>
      </w:r>
      <w:proofErr w:type="gramStart"/>
      <w:r>
        <w:rPr>
          <w:b/>
          <w:sz w:val="28"/>
          <w:szCs w:val="28"/>
        </w:rPr>
        <w:t>по</w:t>
      </w:r>
      <w:proofErr w:type="gramEnd"/>
    </w:p>
    <w:p w:rsidR="00D34953" w:rsidRPr="005100EB" w:rsidRDefault="00D34953" w:rsidP="00D34953">
      <w:pPr>
        <w:tabs>
          <w:tab w:val="left" w:pos="5320"/>
        </w:tabs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>продаже муниципального имущества</w:t>
      </w:r>
    </w:p>
    <w:p w:rsidR="00D74DFF" w:rsidRPr="006F0E30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D74DFF" w:rsidRDefault="00D74DFF" w:rsidP="00961681">
      <w:pPr>
        <w:pStyle w:val="a6"/>
        <w:widowControl w:val="0"/>
        <w:jc w:val="left"/>
        <w:rPr>
          <w:rFonts w:ascii="Times New Roman" w:hAnsi="Times New Roman"/>
          <w:b w:val="0"/>
          <w:bCs w:val="0"/>
          <w:sz w:val="28"/>
          <w:szCs w:val="28"/>
        </w:rPr>
      </w:pPr>
    </w:p>
    <w:p w:rsidR="00A22514" w:rsidRPr="00002219" w:rsidRDefault="00A22514" w:rsidP="00A22514">
      <w:pPr>
        <w:ind w:firstLine="709"/>
        <w:jc w:val="both"/>
        <w:rPr>
          <w:color w:val="000000"/>
          <w:sz w:val="28"/>
          <w:szCs w:val="28"/>
        </w:rPr>
      </w:pPr>
      <w:r w:rsidRPr="00CE2C62">
        <w:rPr>
          <w:sz w:val="28"/>
          <w:szCs w:val="28"/>
        </w:rPr>
        <w:t xml:space="preserve">В соответствии </w:t>
      </w:r>
      <w:r w:rsidRPr="00CE2C62">
        <w:rPr>
          <w:bCs/>
          <w:sz w:val="28"/>
          <w:szCs w:val="28"/>
        </w:rPr>
        <w:t>с Феде</w:t>
      </w:r>
      <w:r>
        <w:rPr>
          <w:bCs/>
          <w:sz w:val="28"/>
          <w:szCs w:val="28"/>
        </w:rPr>
        <w:t>ральным законом от 21.12.2001 №</w:t>
      </w:r>
      <w:r w:rsidRPr="00E44C42">
        <w:rPr>
          <w:sz w:val="28"/>
          <w:szCs w:val="28"/>
        </w:rPr>
        <w:t> </w:t>
      </w:r>
      <w:r w:rsidRPr="00CE2C62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CE2C62">
        <w:rPr>
          <w:sz w:val="28"/>
          <w:szCs w:val="28"/>
        </w:rPr>
        <w:t xml:space="preserve"> решением Воронежской</w:t>
      </w:r>
      <w:r>
        <w:rPr>
          <w:sz w:val="28"/>
          <w:szCs w:val="28"/>
        </w:rPr>
        <w:t xml:space="preserve"> городской Думы от 15.02.2006 №</w:t>
      </w:r>
      <w:r w:rsidRPr="00E44C42">
        <w:rPr>
          <w:sz w:val="28"/>
          <w:szCs w:val="28"/>
        </w:rPr>
        <w:t> </w:t>
      </w:r>
      <w:r w:rsidRPr="00CE2C62">
        <w:rPr>
          <w:sz w:val="28"/>
          <w:szCs w:val="28"/>
        </w:rPr>
        <w:t>19-</w:t>
      </w:r>
      <w:r w:rsidRPr="00CE2C62">
        <w:rPr>
          <w:sz w:val="28"/>
          <w:szCs w:val="28"/>
          <w:lang w:val="en-US"/>
        </w:rPr>
        <w:t>II</w:t>
      </w:r>
      <w:r w:rsidRPr="00CE2C62">
        <w:rPr>
          <w:sz w:val="28"/>
          <w:szCs w:val="28"/>
        </w:rPr>
        <w:t xml:space="preserve">                   «Об утверждении </w:t>
      </w:r>
      <w:hyperlink w:anchor="Par32" w:history="1">
        <w:r w:rsidRPr="00CE2C62">
          <w:rPr>
            <w:sz w:val="28"/>
            <w:szCs w:val="28"/>
          </w:rPr>
          <w:t>Положения</w:t>
        </w:r>
      </w:hyperlink>
      <w:r w:rsidRPr="00CE2C62">
        <w:rPr>
          <w:sz w:val="28"/>
          <w:szCs w:val="28"/>
        </w:rPr>
        <w:t xml:space="preserve"> о порядке приватизации муниципального </w:t>
      </w:r>
      <w:proofErr w:type="gramStart"/>
      <w:r w:rsidRPr="00CE2C62">
        <w:rPr>
          <w:sz w:val="28"/>
          <w:szCs w:val="28"/>
        </w:rPr>
        <w:t xml:space="preserve">имущества городского округа город Воронеж», решением Воронежской городской Думы от </w:t>
      </w:r>
      <w:r>
        <w:rPr>
          <w:sz w:val="28"/>
          <w:szCs w:val="28"/>
        </w:rPr>
        <w:t>27</w:t>
      </w:r>
      <w:r w:rsidRPr="00CE2C62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CE2C6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CE2C62">
        <w:rPr>
          <w:sz w:val="28"/>
          <w:szCs w:val="28"/>
        </w:rPr>
        <w:t xml:space="preserve"> № </w:t>
      </w:r>
      <w:r>
        <w:rPr>
          <w:sz w:val="28"/>
          <w:szCs w:val="28"/>
        </w:rPr>
        <w:t>1298</w:t>
      </w:r>
      <w:r w:rsidRPr="00CE2C62">
        <w:rPr>
          <w:sz w:val="28"/>
          <w:szCs w:val="28"/>
        </w:rPr>
        <w:t>-</w:t>
      </w:r>
      <w:r w:rsidRPr="00CE2C62">
        <w:rPr>
          <w:sz w:val="28"/>
          <w:szCs w:val="28"/>
          <w:lang w:val="en-US"/>
        </w:rPr>
        <w:t>IV</w:t>
      </w:r>
      <w:r w:rsidRPr="00CE2C62">
        <w:rPr>
          <w:sz w:val="28"/>
          <w:szCs w:val="28"/>
        </w:rPr>
        <w:t xml:space="preserve"> «О прогнозном плане (программе) приватизации муниципального имущества на 20</w:t>
      </w:r>
      <w:r>
        <w:rPr>
          <w:sz w:val="28"/>
          <w:szCs w:val="28"/>
        </w:rPr>
        <w:t>20</w:t>
      </w:r>
      <w:r w:rsidRPr="00CE2C62">
        <w:rPr>
          <w:sz w:val="28"/>
          <w:szCs w:val="28"/>
        </w:rPr>
        <w:t xml:space="preserve"> год</w:t>
      </w:r>
      <w:r w:rsidRPr="00002219">
        <w:rPr>
          <w:sz w:val="28"/>
          <w:szCs w:val="28"/>
        </w:rPr>
        <w:t xml:space="preserve">», постановлением администрации городского округа город Воронеж от </w:t>
      </w:r>
      <w:r>
        <w:rPr>
          <w:sz w:val="28"/>
          <w:szCs w:val="28"/>
        </w:rPr>
        <w:t>17</w:t>
      </w:r>
      <w:r w:rsidRPr="00ED53C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ED53C4">
        <w:rPr>
          <w:sz w:val="28"/>
          <w:szCs w:val="28"/>
        </w:rPr>
        <w:t>1.20</w:t>
      </w:r>
      <w:r>
        <w:rPr>
          <w:sz w:val="28"/>
          <w:szCs w:val="28"/>
        </w:rPr>
        <w:t>20</w:t>
      </w:r>
      <w:r w:rsidRPr="00ED53C4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21             </w:t>
      </w:r>
      <w:r w:rsidRPr="00002219">
        <w:rPr>
          <w:sz w:val="28"/>
          <w:szCs w:val="28"/>
        </w:rPr>
        <w:t xml:space="preserve"> «Об условиях приватизации и утверждении условий конкурса по продаже объекта культурного наследия регионального значения, расположенного по адресу: г. Воронеж, ул. </w:t>
      </w:r>
      <w:r>
        <w:rPr>
          <w:sz w:val="28"/>
          <w:szCs w:val="28"/>
        </w:rPr>
        <w:t>Никитинская</w:t>
      </w:r>
      <w:r w:rsidRPr="00002219">
        <w:rPr>
          <w:sz w:val="28"/>
          <w:szCs w:val="28"/>
        </w:rPr>
        <w:t xml:space="preserve">, </w:t>
      </w:r>
      <w:r>
        <w:rPr>
          <w:sz w:val="28"/>
          <w:szCs w:val="28"/>
        </w:rPr>
        <w:t>50в»</w:t>
      </w:r>
      <w:r w:rsidRPr="00002219">
        <w:rPr>
          <w:sz w:val="28"/>
          <w:szCs w:val="28"/>
        </w:rPr>
        <w:t>, Положением об управлении имущественных и земельных отношений</w:t>
      </w:r>
      <w:proofErr w:type="gramEnd"/>
      <w:r w:rsidRPr="00002219">
        <w:rPr>
          <w:sz w:val="28"/>
          <w:szCs w:val="28"/>
        </w:rPr>
        <w:t xml:space="preserve"> администрации городского округа город Воронеж, утвержденным решением Воронежской городской Думы от 26.09.2012 № 940-</w:t>
      </w:r>
      <w:r w:rsidRPr="00002219">
        <w:rPr>
          <w:sz w:val="28"/>
          <w:szCs w:val="28"/>
          <w:lang w:val="en-US"/>
        </w:rPr>
        <w:t>III</w:t>
      </w:r>
      <w:r w:rsidRPr="00002219">
        <w:rPr>
          <w:sz w:val="28"/>
          <w:szCs w:val="28"/>
        </w:rPr>
        <w:t>,</w:t>
      </w:r>
      <w:r w:rsidRPr="00002219">
        <w:rPr>
          <w:color w:val="000000"/>
          <w:sz w:val="28"/>
          <w:szCs w:val="28"/>
        </w:rPr>
        <w:t xml:space="preserve"> </w:t>
      </w:r>
    </w:p>
    <w:p w:rsidR="00A22514" w:rsidRPr="006E4EA2" w:rsidRDefault="00A22514" w:rsidP="00A22514">
      <w:pPr>
        <w:jc w:val="both"/>
        <w:rPr>
          <w:b/>
          <w:sz w:val="28"/>
          <w:szCs w:val="28"/>
        </w:rPr>
      </w:pPr>
      <w:proofErr w:type="gramStart"/>
      <w:r w:rsidRPr="006E4EA2">
        <w:rPr>
          <w:b/>
          <w:sz w:val="28"/>
          <w:szCs w:val="28"/>
        </w:rPr>
        <w:t>п</w:t>
      </w:r>
      <w:proofErr w:type="gramEnd"/>
      <w:r w:rsidRPr="006E4EA2">
        <w:rPr>
          <w:b/>
          <w:sz w:val="28"/>
          <w:szCs w:val="28"/>
        </w:rPr>
        <w:t xml:space="preserve"> р и к а з ы в а ю: </w:t>
      </w:r>
    </w:p>
    <w:p w:rsidR="00A22514" w:rsidRPr="008A658C" w:rsidRDefault="00A22514" w:rsidP="00A2251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44C42">
        <w:rPr>
          <w:sz w:val="28"/>
          <w:szCs w:val="28"/>
        </w:rPr>
        <w:t> </w:t>
      </w:r>
      <w:r w:rsidRPr="008A658C">
        <w:rPr>
          <w:sz w:val="28"/>
          <w:szCs w:val="28"/>
        </w:rPr>
        <w:t xml:space="preserve">В соответствии с утвержденными условиями приватизации муниципального </w:t>
      </w:r>
      <w:r w:rsidRPr="00140E08">
        <w:rPr>
          <w:sz w:val="28"/>
          <w:szCs w:val="28"/>
        </w:rPr>
        <w:t xml:space="preserve">имущества </w:t>
      </w:r>
      <w:r w:rsidR="00675C44">
        <w:rPr>
          <w:sz w:val="28"/>
          <w:szCs w:val="28"/>
        </w:rPr>
        <w:t>02</w:t>
      </w:r>
      <w:r w:rsidRPr="00140E08">
        <w:rPr>
          <w:sz w:val="28"/>
          <w:szCs w:val="28"/>
        </w:rPr>
        <w:t>.0</w:t>
      </w:r>
      <w:r w:rsidR="00675C44">
        <w:rPr>
          <w:sz w:val="28"/>
          <w:szCs w:val="28"/>
        </w:rPr>
        <w:t>7</w:t>
      </w:r>
      <w:r w:rsidRPr="00140E08">
        <w:rPr>
          <w:sz w:val="28"/>
          <w:szCs w:val="28"/>
        </w:rPr>
        <w:t>.2020</w:t>
      </w:r>
      <w:r w:rsidRPr="008A658C">
        <w:rPr>
          <w:sz w:val="28"/>
          <w:szCs w:val="28"/>
        </w:rPr>
        <w:t xml:space="preserve"> провести конкурс в электронной форме по продаже муниципального имущества</w:t>
      </w:r>
      <w:r>
        <w:rPr>
          <w:sz w:val="28"/>
          <w:szCs w:val="28"/>
        </w:rPr>
        <w:t>, указанного в</w:t>
      </w:r>
      <w:r w:rsidRPr="008A658C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и</w:t>
      </w:r>
      <w:r w:rsidRPr="008A658C">
        <w:rPr>
          <w:sz w:val="28"/>
          <w:szCs w:val="28"/>
        </w:rPr>
        <w:t xml:space="preserve"> к настоящему приказу.</w:t>
      </w:r>
    </w:p>
    <w:p w:rsidR="00A22514" w:rsidRDefault="00A22514" w:rsidP="00A22514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44C42">
        <w:rPr>
          <w:sz w:val="28"/>
          <w:szCs w:val="28"/>
        </w:rPr>
        <w:t> </w:t>
      </w:r>
      <w:r>
        <w:rPr>
          <w:sz w:val="28"/>
          <w:szCs w:val="28"/>
        </w:rPr>
        <w:t xml:space="preserve">Заместителю руководителя управления - начальнику отдела распоряжения муниципальным имуществом </w:t>
      </w:r>
      <w:proofErr w:type="spellStart"/>
      <w:r>
        <w:rPr>
          <w:sz w:val="28"/>
          <w:szCs w:val="28"/>
        </w:rPr>
        <w:t>Порхиной</w:t>
      </w:r>
      <w:proofErr w:type="spellEnd"/>
      <w:r>
        <w:rPr>
          <w:sz w:val="28"/>
          <w:szCs w:val="28"/>
        </w:rPr>
        <w:t xml:space="preserve"> О.Ю. </w:t>
      </w:r>
      <w:r w:rsidRPr="00072096">
        <w:rPr>
          <w:sz w:val="28"/>
          <w:szCs w:val="28"/>
        </w:rPr>
        <w:t>обеспечить в установленном порядке организацию и проведение</w:t>
      </w:r>
      <w:r>
        <w:rPr>
          <w:sz w:val="28"/>
          <w:szCs w:val="28"/>
        </w:rPr>
        <w:t xml:space="preserve"> конкурса в электронной форме по продаже муниципального имущества.</w:t>
      </w:r>
    </w:p>
    <w:p w:rsidR="00A22514" w:rsidRDefault="00A22514" w:rsidP="00A22514">
      <w:pPr>
        <w:pStyle w:val="2"/>
        <w:spacing w:after="0" w:line="240" w:lineRule="auto"/>
        <w:ind w:left="0" w:firstLine="709"/>
        <w:jc w:val="both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D74DFF" w:rsidRPr="00B6172F" w:rsidRDefault="00D74DFF" w:rsidP="00D74DFF">
      <w:pPr>
        <w:ind w:firstLine="709"/>
        <w:jc w:val="both"/>
        <w:rPr>
          <w:sz w:val="28"/>
          <w:szCs w:val="28"/>
        </w:rPr>
      </w:pPr>
    </w:p>
    <w:p w:rsidR="00D74DFF" w:rsidRDefault="00D74DFF" w:rsidP="009A7143">
      <w:pPr>
        <w:ind w:left="2977" w:firstLine="147"/>
        <w:jc w:val="center"/>
        <w:rPr>
          <w:sz w:val="26"/>
          <w:szCs w:val="26"/>
        </w:rPr>
      </w:pPr>
      <w:r>
        <w:rPr>
          <w:b/>
          <w:i/>
          <w:sz w:val="28"/>
          <w:szCs w:val="28"/>
        </w:rPr>
        <w:t xml:space="preserve">      </w:t>
      </w:r>
      <w:r w:rsidR="002D1EC9">
        <w:rPr>
          <w:b/>
          <w:i/>
          <w:sz w:val="28"/>
          <w:szCs w:val="28"/>
        </w:rPr>
        <w:t>Р</w:t>
      </w:r>
      <w:r w:rsidRPr="00122C36">
        <w:rPr>
          <w:b/>
          <w:i/>
          <w:sz w:val="28"/>
          <w:szCs w:val="28"/>
        </w:rPr>
        <w:t>уководител</w:t>
      </w:r>
      <w:r w:rsidR="002D1EC9">
        <w:rPr>
          <w:b/>
          <w:i/>
          <w:sz w:val="28"/>
          <w:szCs w:val="28"/>
        </w:rPr>
        <w:t>ь</w:t>
      </w:r>
      <w:r w:rsidRPr="00122C36">
        <w:rPr>
          <w:b/>
          <w:i/>
          <w:sz w:val="28"/>
          <w:szCs w:val="28"/>
        </w:rPr>
        <w:t xml:space="preserve"> управления    </w:t>
      </w:r>
      <w:r w:rsidR="002D1EC9">
        <w:rPr>
          <w:b/>
          <w:i/>
          <w:sz w:val="28"/>
          <w:szCs w:val="28"/>
        </w:rPr>
        <w:t>С.А. Завьялов</w:t>
      </w:r>
    </w:p>
    <w:p w:rsidR="00144970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  <w:sectPr w:rsidR="00144970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>
        <w:rPr>
          <w:sz w:val="26"/>
          <w:szCs w:val="26"/>
        </w:rPr>
        <w:tab/>
      </w:r>
    </w:p>
    <w:p w:rsidR="00D74DFF" w:rsidRPr="00FC38BE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903B91">
        <w:rPr>
          <w:b/>
          <w:i/>
        </w:rPr>
        <w:lastRenderedPageBreak/>
        <w:t xml:space="preserve">Приложение к приказу </w:t>
      </w:r>
      <w:r w:rsidRPr="00903B91">
        <w:rPr>
          <w:b/>
          <w:i/>
          <w:u w:val="single"/>
        </w:rPr>
        <w:t xml:space="preserve">№ </w:t>
      </w:r>
      <w:r w:rsidR="00903B91" w:rsidRPr="00903B91">
        <w:rPr>
          <w:b/>
          <w:i/>
          <w:u w:val="single"/>
        </w:rPr>
        <w:t>340</w:t>
      </w:r>
      <w:r w:rsidRPr="00903B91">
        <w:rPr>
          <w:b/>
          <w:i/>
          <w:u w:val="single"/>
        </w:rPr>
        <w:t xml:space="preserve"> от </w:t>
      </w:r>
      <w:r w:rsidR="00903B91" w:rsidRPr="00903B91">
        <w:rPr>
          <w:b/>
          <w:i/>
          <w:u w:val="single"/>
        </w:rPr>
        <w:t>18.</w:t>
      </w:r>
      <w:r w:rsidR="00BE4A05" w:rsidRPr="00903B91">
        <w:rPr>
          <w:b/>
          <w:i/>
          <w:u w:val="single"/>
        </w:rPr>
        <w:t>05</w:t>
      </w:r>
      <w:r w:rsidR="00945711" w:rsidRPr="00903B91">
        <w:rPr>
          <w:b/>
          <w:i/>
          <w:u w:val="single"/>
        </w:rPr>
        <w:t>.</w:t>
      </w:r>
      <w:r w:rsidRPr="00903B91">
        <w:rPr>
          <w:b/>
          <w:i/>
          <w:u w:val="single"/>
        </w:rPr>
        <w:t>20</w:t>
      </w:r>
      <w:r w:rsidR="00B42BA3" w:rsidRPr="00903B91">
        <w:rPr>
          <w:b/>
          <w:i/>
          <w:u w:val="single"/>
        </w:rPr>
        <w:t>20</w:t>
      </w:r>
      <w:bookmarkStart w:id="0" w:name="_GoBack"/>
      <w:bookmarkEnd w:id="0"/>
    </w:p>
    <w:p w:rsidR="00D74DFF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</w:pPr>
    </w:p>
    <w:p w:rsidR="00D34953" w:rsidRDefault="00D34953" w:rsidP="00D34953">
      <w:pPr>
        <w:tabs>
          <w:tab w:val="left" w:pos="5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имущество,</w:t>
      </w:r>
    </w:p>
    <w:p w:rsidR="00D34953" w:rsidRDefault="00D34953" w:rsidP="00D34953">
      <w:pPr>
        <w:tabs>
          <w:tab w:val="left" w:pos="5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подлежащее продаже на </w:t>
      </w:r>
      <w:r w:rsidRPr="008A658C">
        <w:rPr>
          <w:sz w:val="28"/>
          <w:szCs w:val="28"/>
        </w:rPr>
        <w:t>конкурс</w:t>
      </w:r>
      <w:r>
        <w:rPr>
          <w:sz w:val="28"/>
          <w:szCs w:val="28"/>
        </w:rPr>
        <w:t>е</w:t>
      </w:r>
      <w:r w:rsidRPr="008A658C">
        <w:rPr>
          <w:sz w:val="28"/>
          <w:szCs w:val="28"/>
        </w:rPr>
        <w:t xml:space="preserve"> в электронной форме</w:t>
      </w:r>
    </w:p>
    <w:p w:rsidR="00A22514" w:rsidRDefault="00A22514" w:rsidP="00D34953">
      <w:pPr>
        <w:tabs>
          <w:tab w:val="left" w:pos="5320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Overlap w:val="never"/>
        <w:tblW w:w="10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559"/>
        <w:gridCol w:w="1560"/>
        <w:gridCol w:w="3928"/>
      </w:tblGrid>
      <w:tr w:rsidR="00A22514" w:rsidRPr="00C61561" w:rsidTr="008E14F2">
        <w:trPr>
          <w:cantSplit/>
          <w:trHeight w:val="83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14" w:rsidRPr="00C61561" w:rsidRDefault="00A22514" w:rsidP="00041F57">
            <w:pPr>
              <w:tabs>
                <w:tab w:val="left" w:pos="2018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2514" w:rsidRPr="00C61561" w:rsidRDefault="00A22514" w:rsidP="008E14F2">
            <w:pPr>
              <w:tabs>
                <w:tab w:val="left" w:pos="1843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 xml:space="preserve">Площадь, </w:t>
            </w:r>
            <w:proofErr w:type="spellStart"/>
            <w:r w:rsidRPr="00C61561">
              <w:rPr>
                <w:sz w:val="22"/>
                <w:szCs w:val="22"/>
              </w:rPr>
              <w:t>кв</w:t>
            </w:r>
            <w:proofErr w:type="spellEnd"/>
            <w:r w:rsidRPr="00C61561">
              <w:rPr>
                <w:sz w:val="22"/>
                <w:szCs w:val="22"/>
              </w:rPr>
              <w:t> 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14" w:rsidRDefault="00A22514" w:rsidP="008E14F2">
            <w:pPr>
              <w:tabs>
                <w:tab w:val="left" w:pos="1843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Начальная цена, руб.,</w:t>
            </w:r>
          </w:p>
          <w:p w:rsidR="00A22514" w:rsidRPr="00C61561" w:rsidRDefault="00A22514" w:rsidP="008E14F2">
            <w:pPr>
              <w:tabs>
                <w:tab w:val="left" w:pos="1843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без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514" w:rsidRPr="00C61561" w:rsidRDefault="00A22514" w:rsidP="008E14F2">
            <w:pPr>
              <w:tabs>
                <w:tab w:val="left" w:pos="1843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Сумма задатка,</w:t>
            </w:r>
          </w:p>
          <w:p w:rsidR="00A22514" w:rsidRPr="00C61561" w:rsidRDefault="00A22514" w:rsidP="008E14F2">
            <w:pPr>
              <w:tabs>
                <w:tab w:val="left" w:pos="1843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руб.</w:t>
            </w:r>
          </w:p>
        </w:tc>
        <w:tc>
          <w:tcPr>
            <w:tcW w:w="39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2514" w:rsidRPr="00C61561" w:rsidRDefault="00A22514" w:rsidP="008E14F2">
            <w:pPr>
              <w:tabs>
                <w:tab w:val="left" w:pos="1843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Сведения о помещении (здании) и обременениях</w:t>
            </w:r>
          </w:p>
        </w:tc>
      </w:tr>
      <w:tr w:rsidR="00A22514" w:rsidRPr="00C61561" w:rsidTr="008E14F2">
        <w:trPr>
          <w:cantSplit/>
          <w:trHeight w:val="508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514" w:rsidRPr="00C61561" w:rsidRDefault="00A22514" w:rsidP="008E14F2">
            <w:pPr>
              <w:widowControl w:val="0"/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г. Воронеж,</w:t>
            </w:r>
          </w:p>
          <w:p w:rsidR="00A22514" w:rsidRPr="00C61561" w:rsidRDefault="00A22514" w:rsidP="008E14F2">
            <w:pPr>
              <w:widowControl w:val="0"/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ул. Никитинская,</w:t>
            </w:r>
          </w:p>
          <w:p w:rsidR="00A22514" w:rsidRPr="00C61561" w:rsidRDefault="00A22514" w:rsidP="008E14F2">
            <w:pPr>
              <w:widowControl w:val="0"/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д. 50в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514" w:rsidRPr="00C61561" w:rsidRDefault="00A22514" w:rsidP="008E14F2">
            <w:pPr>
              <w:widowControl w:val="0"/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645,5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514" w:rsidRPr="00C61561" w:rsidRDefault="00A22514" w:rsidP="008E14F2">
            <w:pPr>
              <w:widowControl w:val="0"/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13 265</w:t>
            </w:r>
            <w:r>
              <w:rPr>
                <w:sz w:val="22"/>
                <w:szCs w:val="22"/>
              </w:rPr>
              <w:t> </w:t>
            </w:r>
            <w:r w:rsidRPr="00C61561">
              <w:rPr>
                <w:sz w:val="22"/>
                <w:szCs w:val="22"/>
              </w:rPr>
              <w:t>300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514" w:rsidRPr="00C61561" w:rsidRDefault="00A22514" w:rsidP="008E14F2">
            <w:pPr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2 653</w:t>
            </w:r>
            <w:r>
              <w:rPr>
                <w:sz w:val="22"/>
                <w:szCs w:val="22"/>
              </w:rPr>
              <w:t> </w:t>
            </w:r>
            <w:r w:rsidRPr="00C61561">
              <w:rPr>
                <w:sz w:val="22"/>
                <w:szCs w:val="22"/>
              </w:rPr>
              <w:t>060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928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22514" w:rsidRPr="00C61561" w:rsidRDefault="00A22514" w:rsidP="008E14F2">
            <w:pPr>
              <w:widowControl w:val="0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Часть здания, назначение: нежилое помещение, площадь: 645,5 кв. м, этаж № подвал, 1, 2, кадастровый номер: 36:34:0401018:739. Объект культурного наследия</w:t>
            </w:r>
            <w:r w:rsidR="00755454">
              <w:rPr>
                <w:sz w:val="22"/>
                <w:szCs w:val="22"/>
              </w:rPr>
              <w:t>.</w:t>
            </w:r>
          </w:p>
        </w:tc>
      </w:tr>
      <w:tr w:rsidR="00A22514" w:rsidRPr="00C61561" w:rsidTr="008E14F2">
        <w:trPr>
          <w:cantSplit/>
          <w:trHeight w:val="508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514" w:rsidRPr="00C61561" w:rsidRDefault="00A22514" w:rsidP="008E14F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2514" w:rsidRPr="00C61561" w:rsidRDefault="00A22514" w:rsidP="008E14F2">
            <w:pPr>
              <w:widowControl w:val="0"/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472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514" w:rsidRPr="00C61561" w:rsidRDefault="00A22514" w:rsidP="008E14F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514" w:rsidRPr="00C61561" w:rsidRDefault="00A22514" w:rsidP="008E14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2514" w:rsidRDefault="00A22514" w:rsidP="008E14F2">
            <w:pPr>
              <w:widowControl w:val="0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Земельный участок, категория земель: земли населенных пунктов, виды разрешенного использования: нежилое сооружение, площадь: 472 кв. м,</w:t>
            </w:r>
            <w:r>
              <w:rPr>
                <w:sz w:val="22"/>
                <w:szCs w:val="22"/>
              </w:rPr>
              <w:t xml:space="preserve"> </w:t>
            </w:r>
            <w:r w:rsidRPr="00C61561">
              <w:rPr>
                <w:sz w:val="22"/>
                <w:szCs w:val="22"/>
              </w:rPr>
              <w:t>кадастровый номер: 36:34:0401018:18</w:t>
            </w:r>
            <w:r w:rsidR="00755454">
              <w:rPr>
                <w:sz w:val="22"/>
                <w:szCs w:val="22"/>
              </w:rPr>
              <w:t>.</w:t>
            </w:r>
          </w:p>
          <w:p w:rsidR="00755454" w:rsidRPr="00C61561" w:rsidRDefault="00755454" w:rsidP="008E14F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Свободное</w:t>
            </w:r>
          </w:p>
        </w:tc>
      </w:tr>
    </w:tbl>
    <w:p w:rsidR="003B118D" w:rsidRPr="00B6172F" w:rsidRDefault="003B118D" w:rsidP="009A7143">
      <w:pPr>
        <w:ind w:left="3828" w:firstLine="147"/>
        <w:jc w:val="center"/>
        <w:rPr>
          <w:sz w:val="28"/>
          <w:szCs w:val="28"/>
        </w:rPr>
      </w:pPr>
    </w:p>
    <w:p w:rsidR="008D6C55" w:rsidRDefault="008D6C55" w:rsidP="009A7143">
      <w:pPr>
        <w:ind w:left="3828" w:firstLine="147"/>
        <w:jc w:val="center"/>
        <w:rPr>
          <w:sz w:val="26"/>
          <w:szCs w:val="26"/>
        </w:rPr>
      </w:pPr>
      <w:r>
        <w:rPr>
          <w:b/>
          <w:i/>
          <w:sz w:val="28"/>
          <w:szCs w:val="28"/>
        </w:rPr>
        <w:t xml:space="preserve">      </w:t>
      </w:r>
      <w:r w:rsidR="002D1EC9">
        <w:rPr>
          <w:b/>
          <w:i/>
          <w:sz w:val="28"/>
          <w:szCs w:val="28"/>
        </w:rPr>
        <w:t>Р</w:t>
      </w:r>
      <w:r w:rsidRPr="00122C36">
        <w:rPr>
          <w:b/>
          <w:i/>
          <w:sz w:val="28"/>
          <w:szCs w:val="28"/>
        </w:rPr>
        <w:t>уководител</w:t>
      </w:r>
      <w:r w:rsidR="002D1EC9">
        <w:rPr>
          <w:b/>
          <w:i/>
          <w:sz w:val="28"/>
          <w:szCs w:val="28"/>
        </w:rPr>
        <w:t>ь</w:t>
      </w:r>
      <w:r w:rsidRPr="00122C36">
        <w:rPr>
          <w:b/>
          <w:i/>
          <w:sz w:val="28"/>
          <w:szCs w:val="28"/>
        </w:rPr>
        <w:t xml:space="preserve"> управления    </w:t>
      </w:r>
      <w:r w:rsidR="002D1EC9">
        <w:rPr>
          <w:b/>
          <w:i/>
          <w:sz w:val="28"/>
          <w:szCs w:val="28"/>
        </w:rPr>
        <w:t>С.А. Завьялов</w:t>
      </w:r>
    </w:p>
    <w:p w:rsidR="00D74DFF" w:rsidRPr="0036007A" w:rsidRDefault="00D74DFF" w:rsidP="008D6C55">
      <w:pPr>
        <w:ind w:left="4962"/>
        <w:rPr>
          <w:b/>
        </w:rPr>
      </w:pPr>
    </w:p>
    <w:sectPr w:rsidR="00D74DFF" w:rsidRPr="0036007A" w:rsidSect="006C56E9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42EFB"/>
    <w:multiLevelType w:val="hybridMultilevel"/>
    <w:tmpl w:val="34FAC7BA"/>
    <w:lvl w:ilvl="0" w:tplc="F29AA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41F57"/>
    <w:rsid w:val="00056D7E"/>
    <w:rsid w:val="00085429"/>
    <w:rsid w:val="000A19B6"/>
    <w:rsid w:val="000A398B"/>
    <w:rsid w:val="000B01E8"/>
    <w:rsid w:val="000B267E"/>
    <w:rsid w:val="000B2EAF"/>
    <w:rsid w:val="000B7F0F"/>
    <w:rsid w:val="000E1CDD"/>
    <w:rsid w:val="00144970"/>
    <w:rsid w:val="00163491"/>
    <w:rsid w:val="00190AFD"/>
    <w:rsid w:val="001A51AE"/>
    <w:rsid w:val="001C2C9F"/>
    <w:rsid w:val="001F2A40"/>
    <w:rsid w:val="001F3FBD"/>
    <w:rsid w:val="001F5F51"/>
    <w:rsid w:val="002938F1"/>
    <w:rsid w:val="00297C11"/>
    <w:rsid w:val="002D1EC9"/>
    <w:rsid w:val="002D3B0D"/>
    <w:rsid w:val="00306A8E"/>
    <w:rsid w:val="003263A1"/>
    <w:rsid w:val="00397269"/>
    <w:rsid w:val="003B118D"/>
    <w:rsid w:val="00442907"/>
    <w:rsid w:val="004848F7"/>
    <w:rsid w:val="004B399E"/>
    <w:rsid w:val="004E507D"/>
    <w:rsid w:val="00512AA2"/>
    <w:rsid w:val="00515148"/>
    <w:rsid w:val="005279DC"/>
    <w:rsid w:val="00573828"/>
    <w:rsid w:val="005A4C2A"/>
    <w:rsid w:val="005B01E6"/>
    <w:rsid w:val="005B575E"/>
    <w:rsid w:val="005E7EF0"/>
    <w:rsid w:val="006477CB"/>
    <w:rsid w:val="00674AA9"/>
    <w:rsid w:val="00675C44"/>
    <w:rsid w:val="006C56E9"/>
    <w:rsid w:val="006D4D48"/>
    <w:rsid w:val="00755454"/>
    <w:rsid w:val="00777CD9"/>
    <w:rsid w:val="007D11C7"/>
    <w:rsid w:val="007D2872"/>
    <w:rsid w:val="007E1CDE"/>
    <w:rsid w:val="007F3B0C"/>
    <w:rsid w:val="00824EE8"/>
    <w:rsid w:val="008627E9"/>
    <w:rsid w:val="008942D3"/>
    <w:rsid w:val="008C7A83"/>
    <w:rsid w:val="008D6C55"/>
    <w:rsid w:val="00903B91"/>
    <w:rsid w:val="009423E0"/>
    <w:rsid w:val="00945711"/>
    <w:rsid w:val="009504C6"/>
    <w:rsid w:val="00961681"/>
    <w:rsid w:val="009932DF"/>
    <w:rsid w:val="009A6144"/>
    <w:rsid w:val="009A7143"/>
    <w:rsid w:val="009B31A6"/>
    <w:rsid w:val="00A11053"/>
    <w:rsid w:val="00A22514"/>
    <w:rsid w:val="00A25439"/>
    <w:rsid w:val="00A27103"/>
    <w:rsid w:val="00A538D6"/>
    <w:rsid w:val="00A87C94"/>
    <w:rsid w:val="00AE2056"/>
    <w:rsid w:val="00B224B9"/>
    <w:rsid w:val="00B42BA3"/>
    <w:rsid w:val="00B6172F"/>
    <w:rsid w:val="00B82B0D"/>
    <w:rsid w:val="00BA1E05"/>
    <w:rsid w:val="00BB25B6"/>
    <w:rsid w:val="00BE4A05"/>
    <w:rsid w:val="00BF1AE5"/>
    <w:rsid w:val="00C00CB7"/>
    <w:rsid w:val="00C15FEE"/>
    <w:rsid w:val="00C24031"/>
    <w:rsid w:val="00CD4612"/>
    <w:rsid w:val="00D34953"/>
    <w:rsid w:val="00D731EA"/>
    <w:rsid w:val="00D74DFF"/>
    <w:rsid w:val="00D80633"/>
    <w:rsid w:val="00D83A55"/>
    <w:rsid w:val="00D858C1"/>
    <w:rsid w:val="00D86B7E"/>
    <w:rsid w:val="00DA45AE"/>
    <w:rsid w:val="00DA554E"/>
    <w:rsid w:val="00DB1BD7"/>
    <w:rsid w:val="00DD1012"/>
    <w:rsid w:val="00E0245D"/>
    <w:rsid w:val="00E2042E"/>
    <w:rsid w:val="00E63AAA"/>
    <w:rsid w:val="00E83830"/>
    <w:rsid w:val="00E92AFE"/>
    <w:rsid w:val="00EA51FB"/>
    <w:rsid w:val="00EC5852"/>
    <w:rsid w:val="00EC77CC"/>
    <w:rsid w:val="00FD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7FD1-C485-4AD7-A90B-35687C548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103</cp:revision>
  <dcterms:created xsi:type="dcterms:W3CDTF">2018-10-08T11:37:00Z</dcterms:created>
  <dcterms:modified xsi:type="dcterms:W3CDTF">2020-05-18T11:06:00Z</dcterms:modified>
</cp:coreProperties>
</file>